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0"/>
        <w:gridCol w:w="6625"/>
        <w:gridCol w:w="1495"/>
      </w:tblGrid>
      <w:tr w:rsidR="002671CE" w:rsidTr="00447FA9">
        <w:trPr>
          <w:trHeight w:val="360"/>
        </w:trPr>
        <w:tc>
          <w:tcPr>
            <w:tcW w:w="1300" w:type="dxa"/>
            <w:tcBorders>
              <w:top w:val="nil"/>
              <w:left w:val="nil"/>
              <w:bottom w:val="nil"/>
              <w:right w:val="nil"/>
            </w:tcBorders>
            <w:noWrap/>
            <w:vAlign w:val="bottom"/>
          </w:tcPr>
          <w:p w:rsidR="002671CE" w:rsidRDefault="002671CE" w:rsidP="00447FA9">
            <w:pPr>
              <w:rPr>
                <w:rFonts w:ascii="Arial" w:hAnsi="Arial" w:cs="Arial"/>
                <w:b/>
                <w:sz w:val="16"/>
                <w:szCs w:val="16"/>
              </w:rPr>
            </w:pPr>
          </w:p>
          <w:tbl>
            <w:tblPr>
              <w:tblW w:w="1920" w:type="dxa"/>
              <w:tblCellSpacing w:w="0" w:type="dxa"/>
              <w:tblLayout w:type="fixed"/>
              <w:tblCellMar>
                <w:left w:w="0" w:type="dxa"/>
                <w:right w:w="0" w:type="dxa"/>
              </w:tblCellMar>
              <w:tblLook w:val="04A0"/>
            </w:tblPr>
            <w:tblGrid>
              <w:gridCol w:w="1920"/>
            </w:tblGrid>
            <w:tr w:rsidR="002671CE">
              <w:trPr>
                <w:trHeight w:val="360"/>
                <w:tblCellSpacing w:w="0" w:type="dxa"/>
              </w:trPr>
              <w:tc>
                <w:tcPr>
                  <w:tcW w:w="1918" w:type="dxa"/>
                  <w:noWrap/>
                  <w:vAlign w:val="bottom"/>
                  <w:hideMark/>
                </w:tcPr>
                <w:p w:rsidR="002671CE" w:rsidRDefault="002671CE" w:rsidP="00447FA9">
                  <w:pPr>
                    <w:framePr w:hSpace="141" w:wrap="around" w:vAnchor="page" w:hAnchor="margin" w:y="1388"/>
                    <w:rPr>
                      <w:rFonts w:ascii="Arial" w:hAnsi="Arial" w:cs="Arial"/>
                      <w:b/>
                      <w:sz w:val="16"/>
                      <w:szCs w:val="16"/>
                    </w:rPr>
                  </w:pPr>
                  <w:bookmarkStart w:id="0" w:name="RANGE!A1:C109"/>
                  <w:bookmarkEnd w:id="0"/>
                </w:p>
              </w:tc>
            </w:tr>
          </w:tbl>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i/>
                <w:sz w:val="28"/>
                <w:szCs w:val="28"/>
              </w:rPr>
            </w:pPr>
            <w:r>
              <w:rPr>
                <w:rFonts w:eastAsiaTheme="minorHAnsi" w:cstheme="minorBidi"/>
                <w:noProof/>
              </w:rPr>
              <w:drawing>
                <wp:anchor distT="0" distB="0" distL="114300" distR="114300" simplePos="0" relativeHeight="25166284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w:t>
            </w:r>
          </w:p>
          <w:tbl>
            <w:tblPr>
              <w:tblW w:w="11625" w:type="dxa"/>
              <w:tblCellSpacing w:w="0" w:type="dxa"/>
              <w:tblLayout w:type="fixed"/>
              <w:tblCellMar>
                <w:left w:w="0" w:type="dxa"/>
                <w:right w:w="0" w:type="dxa"/>
              </w:tblCellMar>
              <w:tblLook w:val="04A0"/>
            </w:tblPr>
            <w:tblGrid>
              <w:gridCol w:w="11625"/>
            </w:tblGrid>
            <w:tr w:rsidR="002671CE">
              <w:trPr>
                <w:trHeight w:val="360"/>
                <w:tblCellSpacing w:w="0" w:type="dxa"/>
              </w:trPr>
              <w:tc>
                <w:tcPr>
                  <w:tcW w:w="11629" w:type="dxa"/>
                  <w:noWrap/>
                  <w:vAlign w:val="bottom"/>
                  <w:hideMark/>
                </w:tcPr>
                <w:p w:rsidR="002671CE" w:rsidRDefault="002671CE" w:rsidP="00447FA9">
                  <w:pPr>
                    <w:framePr w:hSpace="141" w:wrap="around" w:vAnchor="page" w:hAnchor="margin" w:y="1388"/>
                    <w:rPr>
                      <w:rFonts w:ascii="Arial" w:hAnsi="Arial" w:cs="Arial"/>
                      <w:b/>
                      <w:bCs/>
                      <w:i/>
                      <w:sz w:val="22"/>
                      <w:szCs w:val="22"/>
                    </w:rPr>
                  </w:pPr>
                  <w:r>
                    <w:rPr>
                      <w:rFonts w:ascii="Arial" w:hAnsi="Arial" w:cs="Arial"/>
                      <w:b/>
                      <w:bCs/>
                      <w:i/>
                    </w:rPr>
                    <w:t xml:space="preserve">                            ELEMENTOS DE SEGURIDAD </w:t>
                  </w:r>
                </w:p>
              </w:tc>
            </w:tr>
          </w:tbl>
          <w:p w:rsidR="002671CE" w:rsidRDefault="002671CE" w:rsidP="00447FA9">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47FA9">
            <w:pPr>
              <w:rPr>
                <w:rFonts w:ascii="Arial" w:hAnsi="Arial" w:cs="Arial"/>
                <w:sz w:val="16"/>
                <w:szCs w:val="16"/>
              </w:rPr>
            </w:pPr>
          </w:p>
        </w:tc>
      </w:tr>
      <w:tr w:rsidR="002671CE" w:rsidTr="00447FA9">
        <w:trPr>
          <w:trHeight w:val="730"/>
        </w:trPr>
        <w:tc>
          <w:tcPr>
            <w:tcW w:w="1300"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b/>
                <w:bCs/>
                <w:i/>
                <w:sz w:val="20"/>
                <w:szCs w:val="20"/>
              </w:rPr>
            </w:pPr>
            <w:r>
              <w:rPr>
                <w:rFonts w:ascii="Arial" w:hAnsi="Arial" w:cs="Arial"/>
                <w:b/>
                <w:bCs/>
                <w:i/>
                <w:sz w:val="20"/>
                <w:szCs w:val="20"/>
              </w:rPr>
              <w:t>(CATEGORIA 4) – REDUCIDA</w:t>
            </w:r>
            <w:r w:rsidR="00B10390">
              <w:rPr>
                <w:rFonts w:ascii="Arial" w:hAnsi="Arial" w:cs="Arial"/>
                <w:b/>
                <w:bCs/>
                <w:i/>
                <w:sz w:val="20"/>
                <w:szCs w:val="20"/>
              </w:rPr>
              <w:t xml:space="preserve"> y ESPECÍFICA PARA LA REGATA</w:t>
            </w:r>
          </w:p>
          <w:p w:rsidR="002671CE" w:rsidRDefault="002671CE" w:rsidP="00447FA9">
            <w:pPr>
              <w:jc w:val="center"/>
              <w:rPr>
                <w:rFonts w:ascii="Arial" w:hAnsi="Arial" w:cs="Arial"/>
                <w:b/>
                <w:bCs/>
                <w:i/>
                <w:sz w:val="20"/>
                <w:szCs w:val="20"/>
              </w:rPr>
            </w:pPr>
            <w:r>
              <w:rPr>
                <w:rFonts w:ascii="Arial" w:hAnsi="Arial" w:cs="Arial"/>
                <w:b/>
                <w:bCs/>
                <w:sz w:val="16"/>
                <w:szCs w:val="16"/>
              </w:rPr>
              <w:t>Monocascos</w:t>
            </w:r>
            <w:r w:rsidR="00280BEF">
              <w:rPr>
                <w:rFonts w:ascii="Arial" w:hAnsi="Arial" w:cs="Arial"/>
                <w:b/>
                <w:bCs/>
                <w:sz w:val="16"/>
                <w:szCs w:val="16"/>
              </w:rPr>
              <w:t xml:space="preserve"> ORC</w:t>
            </w:r>
          </w:p>
        </w:tc>
        <w:tc>
          <w:tcPr>
            <w:tcW w:w="1495"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Default="002671CE" w:rsidP="00447FA9">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CUMPLE</w:t>
            </w:r>
          </w:p>
        </w:tc>
      </w:tr>
      <w:tr w:rsidR="002671CE" w:rsidTr="00447FA9">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Y/N</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lang w:val="en-US"/>
              </w:rPr>
            </w:pPr>
            <w:r>
              <w:rPr>
                <w:rFonts w:ascii="Arial" w:hAnsi="Arial" w:cs="Arial"/>
                <w:sz w:val="16"/>
                <w:szCs w:val="16"/>
                <w:lang w:val="en-US"/>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Companionways</w:t>
            </w:r>
            <w:r>
              <w:rPr>
                <w:rFonts w:ascii="Arial" w:hAnsi="Arial" w:cs="Arial"/>
                <w:b/>
                <w:bCs/>
                <w:sz w:val="16"/>
                <w:szCs w:val="16"/>
                <w:lang w:val="en-US"/>
              </w:rPr>
              <w:t xml:space="preserve"> </w:t>
            </w:r>
            <w:r>
              <w:rPr>
                <w:rFonts w:ascii="Arial" w:hAnsi="Arial" w:cs="Arial"/>
                <w:sz w:val="16"/>
                <w:szCs w:val="16"/>
                <w:lang w:val="en-US"/>
              </w:rPr>
              <w:t xml:space="preserve">watertight below </w:t>
            </w:r>
            <w:proofErr w:type="spellStart"/>
            <w:r>
              <w:rPr>
                <w:rFonts w:ascii="Arial" w:hAnsi="Arial" w:cs="Arial"/>
                <w:sz w:val="16"/>
                <w:szCs w:val="16"/>
                <w:lang w:val="en-US"/>
              </w:rPr>
              <w:t>sheerline</w:t>
            </w:r>
            <w:proofErr w:type="spellEnd"/>
            <w:r>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xml:space="preserve"> 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Un compás marino instalado permanentemente</w:t>
            </w:r>
            <w:r w:rsidR="00A834C9">
              <w:rPr>
                <w:rFonts w:ascii="Arial" w:hAnsi="Arial" w:cs="Arial"/>
                <w:b/>
                <w:i/>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3337BE" w:rsidRDefault="003337BE" w:rsidP="00447FA9">
            <w:pPr>
              <w:rPr>
                <w:rFonts w:ascii="Arial" w:hAnsi="Arial" w:cs="Arial"/>
                <w:sz w:val="16"/>
                <w:szCs w:val="16"/>
              </w:rPr>
            </w:pP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FC6DA5">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eastAsiaTheme="minorEastAsia"/>
                <w:sz w:val="22"/>
                <w:szCs w:val="22"/>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717AC1" w:rsidRDefault="00717AC1" w:rsidP="00447FA9">
            <w:pPr>
              <w:rPr>
                <w:rFonts w:ascii="Arial" w:hAnsi="Arial" w:cs="Arial"/>
                <w:sz w:val="16"/>
                <w:szCs w:val="16"/>
              </w:rPr>
            </w:pPr>
          </w:p>
          <w:p w:rsidR="00717AC1" w:rsidRDefault="00717AC1" w:rsidP="00447FA9">
            <w:pPr>
              <w:rPr>
                <w:rFonts w:ascii="Arial" w:hAnsi="Arial" w:cs="Arial"/>
                <w:sz w:val="16"/>
                <w:szCs w:val="16"/>
              </w:rPr>
            </w:pP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717AC1" w:rsidTr="00447FA9">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32"/>
            </w:tblGrid>
            <w:tr w:rsidR="00717AC1" w:rsidRPr="000E4C81" w:rsidTr="00717AC1">
              <w:trPr>
                <w:trHeight w:val="285"/>
              </w:trPr>
              <w:tc>
                <w:tcPr>
                  <w:tcW w:w="9132" w:type="dxa"/>
                  <w:shd w:val="clear" w:color="auto" w:fill="auto"/>
                  <w:noWrap/>
                  <w:vAlign w:val="bottom"/>
                  <w:hideMark/>
                </w:tcPr>
                <w:p w:rsidR="00717AC1" w:rsidRPr="000E4C81" w:rsidRDefault="00717AC1" w:rsidP="00447FA9">
                  <w:pPr>
                    <w:rPr>
                      <w:rFonts w:ascii="Arial" w:hAnsi="Arial" w:cs="Arial"/>
                      <w:b/>
                      <w:sz w:val="16"/>
                      <w:szCs w:val="16"/>
                    </w:rPr>
                  </w:pPr>
                  <w:r w:rsidRPr="000E4C81">
                    <w:rPr>
                      <w:rFonts w:ascii="Arial" w:hAnsi="Arial" w:cs="Arial"/>
                      <w:b/>
                      <w:sz w:val="16"/>
                      <w:szCs w:val="16"/>
                    </w:rPr>
                    <w:t>Luces de navegación de respeto.</w:t>
                  </w:r>
                </w:p>
              </w:tc>
            </w:tr>
            <w:tr w:rsidR="00717AC1" w:rsidRPr="00330B93" w:rsidTr="00717AC1">
              <w:trPr>
                <w:trHeight w:val="285"/>
              </w:trPr>
              <w:tc>
                <w:tcPr>
                  <w:tcW w:w="9132" w:type="dxa"/>
                  <w:shd w:val="clear" w:color="auto" w:fill="auto"/>
                  <w:noWrap/>
                  <w:vAlign w:val="bottom"/>
                  <w:hideMark/>
                </w:tcPr>
                <w:p w:rsidR="00717AC1" w:rsidRPr="00330B93" w:rsidRDefault="00717AC1" w:rsidP="00447FA9">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717AC1" w:rsidRDefault="00717AC1" w:rsidP="00447FA9">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w:t>
            </w:r>
            <w:r w:rsidR="00314707">
              <w:rPr>
                <w:rFonts w:ascii="Arial" w:hAnsi="Arial" w:cs="Arial"/>
                <w:b/>
                <w:bCs/>
                <w:i/>
                <w:iCs/>
                <w:sz w:val="16"/>
                <w:szCs w:val="16"/>
              </w:rPr>
              <w:t>eraborda, conectado a un tanque</w:t>
            </w:r>
            <w:r>
              <w:rPr>
                <w:rFonts w:ascii="Arial" w:hAnsi="Arial" w:cs="Arial"/>
                <w:b/>
                <w:bCs/>
                <w:i/>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Cs/>
                <w:iCs/>
                <w:sz w:val="16"/>
                <w:szCs w:val="16"/>
                <w:lang w:val="en-US"/>
              </w:rPr>
            </w:pPr>
            <w:r>
              <w:rPr>
                <w:rFonts w:ascii="Arial" w:hAnsi="Arial" w:cs="Arial"/>
                <w:bCs/>
                <w:iCs/>
                <w:sz w:val="16"/>
                <w:szCs w:val="16"/>
                <w:lang w:val="en-US"/>
              </w:rPr>
              <w:t>An inboard propulsion engine be provided with a permanently installed or outboard, and fuel tank</w:t>
            </w:r>
            <w:r w:rsidR="00314707">
              <w:rPr>
                <w:rFonts w:ascii="Arial" w:hAnsi="Arial" w:cs="Arial"/>
                <w:bCs/>
                <w:iCs/>
                <w:sz w:val="16"/>
                <w:szCs w:val="16"/>
                <w:lang w:val="en-US"/>
              </w:rPr>
              <w:t xml:space="preserve"> </w:t>
            </w:r>
            <w:proofErr w:type="spellStart"/>
            <w:r w:rsidR="00314707">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eastAsiaTheme="minorEastAsia"/>
                <w:sz w:val="22"/>
                <w:szCs w:val="22"/>
              </w:rPr>
            </w:pPr>
          </w:p>
        </w:tc>
      </w:tr>
      <w:tr w:rsidR="00487B08" w:rsidTr="007B3551">
        <w:trPr>
          <w:trHeight w:val="329"/>
        </w:trPr>
        <w:tc>
          <w:tcPr>
            <w:tcW w:w="1300" w:type="dxa"/>
            <w:vMerge w:val="restart"/>
            <w:tcBorders>
              <w:top w:val="single" w:sz="4" w:space="0" w:color="auto"/>
              <w:left w:val="single" w:sz="4" w:space="0" w:color="auto"/>
              <w:right w:val="single" w:sz="4" w:space="0" w:color="auto"/>
            </w:tcBorders>
            <w:vAlign w:val="center"/>
            <w:hideMark/>
          </w:tcPr>
          <w:p w:rsidR="00487B08"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Default="00487B08" w:rsidP="00644E5B">
            <w:pPr>
              <w:rPr>
                <w:rFonts w:ascii="Arial" w:hAnsi="Arial" w:cs="Arial"/>
                <w:b/>
                <w:bCs/>
                <w:iCs/>
                <w:sz w:val="16"/>
                <w:szCs w:val="16"/>
                <w:lang w:val="en-US"/>
              </w:rPr>
            </w:pPr>
            <w:proofErr w:type="spellStart"/>
            <w:r>
              <w:rPr>
                <w:rFonts w:ascii="Arial" w:hAnsi="Arial" w:cs="Arial"/>
                <w:b/>
                <w:bCs/>
                <w:iCs/>
                <w:sz w:val="16"/>
                <w:szCs w:val="16"/>
                <w:lang w:val="en-US"/>
              </w:rPr>
              <w:t>Tanque</w:t>
            </w:r>
            <w:proofErr w:type="spellEnd"/>
            <w:r>
              <w:rPr>
                <w:rFonts w:ascii="Arial" w:hAnsi="Arial" w:cs="Arial"/>
                <w:b/>
                <w:bCs/>
                <w:iCs/>
                <w:sz w:val="16"/>
                <w:szCs w:val="16"/>
                <w:lang w:val="en-US"/>
              </w:rPr>
              <w:t xml:space="preserve"> </w:t>
            </w:r>
            <w:r w:rsidR="00FF4296">
              <w:rPr>
                <w:rFonts w:ascii="Arial" w:hAnsi="Arial" w:cs="Arial"/>
                <w:b/>
                <w:bCs/>
                <w:iCs/>
                <w:sz w:val="16"/>
                <w:szCs w:val="16"/>
                <w:lang w:val="en-US"/>
              </w:rPr>
              <w:t>con 10</w:t>
            </w:r>
            <w:r w:rsidR="00424C36">
              <w:rPr>
                <w:rFonts w:ascii="Arial" w:hAnsi="Arial" w:cs="Arial"/>
                <w:b/>
                <w:bCs/>
                <w:iCs/>
                <w:sz w:val="16"/>
                <w:szCs w:val="16"/>
                <w:lang w:val="en-US"/>
              </w:rPr>
              <w:t xml:space="preserve"> l. de combustible </w:t>
            </w:r>
            <w:r w:rsidR="00FF4296">
              <w:rPr>
                <w:rFonts w:ascii="Arial" w:hAnsi="Arial" w:cs="Arial"/>
                <w:b/>
                <w:bCs/>
                <w:iCs/>
                <w:sz w:val="16"/>
                <w:szCs w:val="16"/>
                <w:lang w:val="en-US"/>
              </w:rPr>
              <w:t xml:space="preserve">los de </w:t>
            </w:r>
            <w:proofErr w:type="spellStart"/>
            <w:r w:rsidR="00FF4296">
              <w:rPr>
                <w:rFonts w:ascii="Arial" w:hAnsi="Arial" w:cs="Arial"/>
                <w:b/>
                <w:bCs/>
                <w:iCs/>
                <w:sz w:val="16"/>
                <w:szCs w:val="16"/>
                <w:lang w:val="en-US"/>
              </w:rPr>
              <w:t>igual</w:t>
            </w:r>
            <w:proofErr w:type="spellEnd"/>
            <w:r w:rsidR="00FF4296">
              <w:rPr>
                <w:rFonts w:ascii="Arial" w:hAnsi="Arial" w:cs="Arial"/>
                <w:b/>
                <w:bCs/>
                <w:iCs/>
                <w:sz w:val="16"/>
                <w:szCs w:val="16"/>
                <w:lang w:val="en-US"/>
              </w:rPr>
              <w:t xml:space="preserve"> ó &lt; 11 m. LOA; y 15</w:t>
            </w:r>
            <w:r w:rsidR="00424C36">
              <w:rPr>
                <w:rFonts w:ascii="Arial" w:hAnsi="Arial" w:cs="Arial"/>
                <w:b/>
                <w:bCs/>
                <w:iCs/>
                <w:sz w:val="16"/>
                <w:szCs w:val="16"/>
                <w:lang w:val="en-US"/>
              </w:rPr>
              <w:t xml:space="preserve"> l. los &gt;11 m. &gt;LOA</w:t>
            </w:r>
          </w:p>
          <w:p w:rsidR="00644E5B" w:rsidRPr="00487B08" w:rsidRDefault="00644E5B" w:rsidP="00644E5B">
            <w:pPr>
              <w:rPr>
                <w:rFonts w:ascii="Arial" w:hAnsi="Arial" w:cs="Arial"/>
                <w:b/>
                <w:bCs/>
                <w:iCs/>
                <w:sz w:val="16"/>
                <w:szCs w:val="16"/>
                <w:lang w:val="en-US"/>
              </w:rPr>
            </w:pPr>
          </w:p>
        </w:tc>
        <w:tc>
          <w:tcPr>
            <w:tcW w:w="1495" w:type="dxa"/>
            <w:vMerge w:val="restart"/>
            <w:tcBorders>
              <w:top w:val="single" w:sz="4" w:space="0" w:color="auto"/>
              <w:left w:val="single" w:sz="4" w:space="0" w:color="auto"/>
              <w:right w:val="single" w:sz="4" w:space="0" w:color="auto"/>
            </w:tcBorders>
            <w:vAlign w:val="center"/>
            <w:hideMark/>
          </w:tcPr>
          <w:p w:rsidR="00487B08" w:rsidRDefault="00487B08" w:rsidP="00447FA9">
            <w:pPr>
              <w:rPr>
                <w:rFonts w:eastAsiaTheme="minorEastAsia"/>
                <w:sz w:val="22"/>
                <w:szCs w:val="22"/>
              </w:rPr>
            </w:pPr>
          </w:p>
        </w:tc>
      </w:tr>
      <w:tr w:rsidR="00487B08" w:rsidTr="007B3551">
        <w:trPr>
          <w:trHeight w:val="220"/>
        </w:trPr>
        <w:tc>
          <w:tcPr>
            <w:tcW w:w="1300" w:type="dxa"/>
            <w:vMerge/>
            <w:tcBorders>
              <w:left w:val="single" w:sz="4" w:space="0" w:color="auto"/>
              <w:bottom w:val="single" w:sz="4" w:space="0" w:color="auto"/>
              <w:right w:val="single" w:sz="4" w:space="0" w:color="auto"/>
            </w:tcBorders>
            <w:vAlign w:val="center"/>
            <w:hideMark/>
          </w:tcPr>
          <w:p w:rsidR="00487B08"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424C36" w:rsidRDefault="00424C36" w:rsidP="0064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rPr>
            </w:pPr>
            <w:proofErr w:type="spellStart"/>
            <w:proofErr w:type="gramStart"/>
            <w:r>
              <w:rPr>
                <w:rFonts w:ascii="Arial" w:hAnsi="Arial" w:cs="Arial"/>
                <w:color w:val="212121"/>
                <w:sz w:val="16"/>
                <w:szCs w:val="16"/>
              </w:rPr>
              <w:t>an</w:t>
            </w:r>
            <w:proofErr w:type="spellEnd"/>
            <w:proofErr w:type="gramEnd"/>
            <w:r w:rsidRPr="00424C36">
              <w:rPr>
                <w:rFonts w:ascii="Arial" w:hAnsi="Arial" w:cs="Arial"/>
                <w:color w:val="212121"/>
                <w:sz w:val="16"/>
                <w:szCs w:val="16"/>
              </w:rPr>
              <w:t xml:space="preserve"> </w:t>
            </w:r>
            <w:proofErr w:type="spellStart"/>
            <w:r w:rsidRPr="00424C36">
              <w:rPr>
                <w:rFonts w:ascii="Arial" w:hAnsi="Arial" w:cs="Arial"/>
                <w:color w:val="212121"/>
                <w:sz w:val="16"/>
                <w:szCs w:val="16"/>
              </w:rPr>
              <w:t>tank</w:t>
            </w:r>
            <w:proofErr w:type="spellEnd"/>
            <w:r>
              <w:rPr>
                <w:rFonts w:ascii="Arial" w:hAnsi="Arial" w:cs="Arial"/>
                <w:color w:val="212121"/>
                <w:sz w:val="16"/>
                <w:szCs w:val="16"/>
              </w:rPr>
              <w:t xml:space="preserve"> fuel</w:t>
            </w:r>
            <w:r w:rsidRPr="00424C36">
              <w:rPr>
                <w:rFonts w:ascii="Arial" w:hAnsi="Arial" w:cs="Arial"/>
                <w:color w:val="212121"/>
                <w:sz w:val="16"/>
                <w:szCs w:val="16"/>
              </w:rPr>
              <w:t xml:space="preserve"> </w:t>
            </w:r>
            <w:proofErr w:type="spellStart"/>
            <w:r>
              <w:rPr>
                <w:rFonts w:ascii="Arial" w:hAnsi="Arial" w:cs="Arial"/>
                <w:color w:val="212121"/>
                <w:sz w:val="16"/>
                <w:szCs w:val="16"/>
              </w:rPr>
              <w:t>with</w:t>
            </w:r>
            <w:proofErr w:type="spellEnd"/>
            <w:r>
              <w:rPr>
                <w:rFonts w:ascii="Arial" w:hAnsi="Arial" w:cs="Arial"/>
                <w:color w:val="212121"/>
                <w:sz w:val="16"/>
                <w:szCs w:val="16"/>
              </w:rPr>
              <w:t xml:space="preserve"> 1</w:t>
            </w:r>
            <w:r w:rsidR="00FF4296">
              <w:rPr>
                <w:rFonts w:ascii="Arial" w:hAnsi="Arial" w:cs="Arial"/>
                <w:color w:val="212121"/>
                <w:sz w:val="16"/>
                <w:szCs w:val="16"/>
              </w:rPr>
              <w:t>0</w:t>
            </w:r>
            <w:r>
              <w:rPr>
                <w:rFonts w:ascii="Arial" w:hAnsi="Arial" w:cs="Arial"/>
                <w:color w:val="212121"/>
                <w:sz w:val="16"/>
                <w:szCs w:val="16"/>
              </w:rPr>
              <w:t xml:space="preserve"> l</w:t>
            </w:r>
            <w:r w:rsidRPr="00424C36">
              <w:rPr>
                <w:rFonts w:ascii="Arial" w:hAnsi="Arial" w:cs="Arial"/>
                <w:color w:val="212121"/>
                <w:sz w:val="16"/>
                <w:szCs w:val="16"/>
              </w:rPr>
              <w:t xml:space="preserve">. </w:t>
            </w:r>
            <w:r>
              <w:rPr>
                <w:rFonts w:ascii="Arial" w:hAnsi="Arial" w:cs="Arial"/>
                <w:color w:val="212121"/>
                <w:sz w:val="16"/>
                <w:szCs w:val="16"/>
              </w:rPr>
              <w:t xml:space="preserve">if LOA is = or </w:t>
            </w:r>
            <w:r w:rsidR="00FF4296">
              <w:rPr>
                <w:rFonts w:ascii="Arial" w:hAnsi="Arial" w:cs="Arial"/>
                <w:color w:val="212121"/>
                <w:sz w:val="16"/>
                <w:szCs w:val="16"/>
              </w:rPr>
              <w:t xml:space="preserve"> &lt; 11 m. ; and 15</w:t>
            </w:r>
            <w:r w:rsidRPr="00424C36">
              <w:rPr>
                <w:rFonts w:ascii="Arial" w:hAnsi="Arial" w:cs="Arial"/>
                <w:color w:val="212121"/>
                <w:sz w:val="16"/>
                <w:szCs w:val="16"/>
              </w:rPr>
              <w:t xml:space="preserve"> l . </w:t>
            </w:r>
            <w:proofErr w:type="gramStart"/>
            <w:r>
              <w:rPr>
                <w:rFonts w:ascii="Arial" w:hAnsi="Arial" w:cs="Arial"/>
                <w:color w:val="212121"/>
                <w:sz w:val="16"/>
                <w:szCs w:val="16"/>
              </w:rPr>
              <w:t>if</w:t>
            </w:r>
            <w:proofErr w:type="gramEnd"/>
            <w:r>
              <w:rPr>
                <w:rFonts w:ascii="Arial" w:hAnsi="Arial" w:cs="Arial"/>
                <w:color w:val="212121"/>
                <w:sz w:val="16"/>
                <w:szCs w:val="16"/>
              </w:rPr>
              <w:t xml:space="preserve"> LOA is &gt; 11 m. </w:t>
            </w:r>
          </w:p>
          <w:p w:rsidR="00487B08" w:rsidRDefault="00487B08" w:rsidP="00644E5B">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Default="00487B08" w:rsidP="00447FA9">
            <w:pPr>
              <w:rPr>
                <w:rFonts w:eastAsiaTheme="minorEastAsia"/>
                <w:sz w:val="22"/>
                <w:szCs w:val="22"/>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EF48DE" w:rsidRDefault="002671CE" w:rsidP="00447FA9">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EF48DE" w:rsidRDefault="002671CE" w:rsidP="00447FA9">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 xml:space="preserve">Un transmisor de radio marina VHF de mano </w:t>
            </w:r>
            <w:r w:rsidR="00EF48DE" w:rsidRPr="00EF48DE">
              <w:rPr>
                <w:rFonts w:ascii="Arial" w:hAnsi="Arial" w:cs="Arial"/>
                <w:b/>
                <w:bCs/>
                <w:i/>
                <w:iCs/>
                <w:color w:val="000000" w:themeColor="text1"/>
                <w:sz w:val="16"/>
                <w:szCs w:val="16"/>
              </w:rPr>
              <w:t xml:space="preserve">o fijo </w:t>
            </w:r>
            <w:r w:rsidRPr="00EF48DE">
              <w:rPr>
                <w:rFonts w:ascii="Arial" w:hAnsi="Arial" w:cs="Arial"/>
                <w:b/>
                <w:bCs/>
                <w:i/>
                <w:iCs/>
                <w:color w:val="000000" w:themeColor="text1"/>
                <w:sz w:val="16"/>
                <w:szCs w:val="16"/>
              </w:rPr>
              <w:t>y un receptor de radio capaz de</w:t>
            </w:r>
            <w:r w:rsidR="00A834C9">
              <w:rPr>
                <w:rFonts w:ascii="Arial" w:hAnsi="Arial" w:cs="Arial"/>
                <w:b/>
                <w:bCs/>
                <w:i/>
                <w:iCs/>
                <w:color w:val="000000" w:themeColor="text1"/>
                <w:sz w:val="16"/>
                <w:szCs w:val="16"/>
              </w:rPr>
              <w:t xml:space="preserve"> recibir partes meteorológicos</w:t>
            </w:r>
            <w:r w:rsidR="004E1B8E" w:rsidRPr="00EF48DE">
              <w:rPr>
                <w:rFonts w:ascii="Arial" w:hAnsi="Arial" w:cs="Arial"/>
                <w:b/>
                <w:bCs/>
                <w:i/>
                <w:iCs/>
                <w:color w:val="000000" w:themeColor="text1"/>
                <w:sz w:val="16"/>
                <w:szCs w:val="16"/>
              </w:rPr>
              <w:t xml:space="preserve"> y p</w:t>
            </w:r>
            <w:r w:rsidRPr="00EF48DE">
              <w:rPr>
                <w:rFonts w:ascii="Arial" w:hAnsi="Arial" w:cs="Arial"/>
                <w:b/>
                <w:bCs/>
                <w:i/>
                <w:iCs/>
                <w:color w:val="000000" w:themeColor="text1"/>
                <w:sz w:val="16"/>
                <w:szCs w:val="16"/>
              </w:rPr>
              <w:t xml:space="preserve">oder recibir </w:t>
            </w:r>
            <w:r w:rsidR="004E1B8E" w:rsidRPr="00EF48DE">
              <w:rPr>
                <w:rFonts w:ascii="Arial" w:hAnsi="Arial" w:cs="Arial"/>
                <w:b/>
                <w:bCs/>
                <w:i/>
                <w:iCs/>
                <w:color w:val="000000" w:themeColor="text1"/>
                <w:sz w:val="16"/>
                <w:szCs w:val="16"/>
              </w:rPr>
              <w:t xml:space="preserve">los </w:t>
            </w:r>
            <w:r w:rsidRPr="00EF48DE">
              <w:rPr>
                <w:rFonts w:ascii="Arial" w:hAnsi="Arial" w:cs="Arial"/>
                <w:b/>
                <w:bCs/>
                <w:i/>
                <w:iCs/>
                <w:color w:val="000000" w:themeColor="text1"/>
                <w:sz w:val="16"/>
                <w:szCs w:val="16"/>
              </w:rPr>
              <w:t>Canal</w:t>
            </w:r>
            <w:r w:rsidR="004E1B8E" w:rsidRPr="00EF48DE">
              <w:rPr>
                <w:rFonts w:ascii="Arial" w:hAnsi="Arial" w:cs="Arial"/>
                <w:b/>
                <w:bCs/>
                <w:i/>
                <w:iCs/>
                <w:color w:val="000000" w:themeColor="text1"/>
                <w:sz w:val="16"/>
                <w:szCs w:val="16"/>
              </w:rPr>
              <w:t>es</w:t>
            </w:r>
            <w:r w:rsidR="00A834C9">
              <w:rPr>
                <w:rFonts w:ascii="Arial" w:hAnsi="Arial" w:cs="Arial"/>
                <w:b/>
                <w:bCs/>
                <w:i/>
                <w:iCs/>
                <w:color w:val="000000" w:themeColor="text1"/>
                <w:sz w:val="16"/>
                <w:szCs w:val="16"/>
              </w:rPr>
              <w:t xml:space="preserve"> 72,</w:t>
            </w:r>
            <w:r w:rsidR="008E3948" w:rsidRPr="00EF48DE">
              <w:rPr>
                <w:rFonts w:ascii="Arial" w:hAnsi="Arial" w:cs="Arial"/>
                <w:b/>
                <w:bCs/>
                <w:i/>
                <w:iCs/>
                <w:color w:val="000000" w:themeColor="text1"/>
                <w:sz w:val="16"/>
                <w:szCs w:val="16"/>
              </w:rPr>
              <w:t xml:space="preserve"> </w:t>
            </w:r>
            <w:r w:rsidR="007B3551">
              <w:rPr>
                <w:rFonts w:ascii="Arial" w:hAnsi="Arial" w:cs="Arial"/>
                <w:b/>
                <w:bCs/>
                <w:i/>
                <w:iCs/>
                <w:color w:val="000000" w:themeColor="text1"/>
                <w:sz w:val="16"/>
                <w:szCs w:val="16"/>
              </w:rPr>
              <w:t xml:space="preserve">71, </w:t>
            </w:r>
            <w:r w:rsidR="008E3948" w:rsidRPr="00EF48DE">
              <w:rPr>
                <w:rFonts w:ascii="Arial" w:hAnsi="Arial" w:cs="Arial"/>
                <w:b/>
                <w:bCs/>
                <w:i/>
                <w:iCs/>
                <w:color w:val="000000" w:themeColor="text1"/>
                <w:sz w:val="16"/>
                <w:szCs w:val="16"/>
              </w:rPr>
              <w:t>69</w:t>
            </w:r>
            <w:r w:rsidR="00A834C9">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A473E" w:rsidRDefault="002671CE"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 xml:space="preserve">capable of receiving weather bulletins and  </w:t>
            </w:r>
            <w:r w:rsidR="008E3948" w:rsidRPr="008A473E">
              <w:rPr>
                <w:rFonts w:ascii="Arial" w:hAnsi="Arial" w:cs="Arial"/>
                <w:color w:val="000000" w:themeColor="text1"/>
                <w:sz w:val="16"/>
                <w:szCs w:val="16"/>
                <w:lang w:val="en-US"/>
              </w:rPr>
              <w:t>Canal</w:t>
            </w:r>
            <w:r w:rsidR="00A834C9">
              <w:rPr>
                <w:rFonts w:ascii="Arial" w:hAnsi="Arial" w:cs="Arial"/>
                <w:color w:val="000000" w:themeColor="text1"/>
                <w:sz w:val="16"/>
                <w:szCs w:val="16"/>
                <w:lang w:val="en-US"/>
              </w:rPr>
              <w:t>s</w:t>
            </w:r>
            <w:r w:rsidR="008E3948" w:rsidRPr="008A473E">
              <w:rPr>
                <w:rFonts w:ascii="Arial" w:hAnsi="Arial" w:cs="Arial"/>
                <w:color w:val="000000" w:themeColor="text1"/>
                <w:sz w:val="16"/>
                <w:szCs w:val="16"/>
                <w:lang w:val="en-US"/>
              </w:rPr>
              <w:t xml:space="preserve"> 69</w:t>
            </w:r>
            <w:r w:rsidR="00A834C9">
              <w:rPr>
                <w:rFonts w:ascii="Arial" w:hAnsi="Arial" w:cs="Arial"/>
                <w:color w:val="000000" w:themeColor="text1"/>
                <w:sz w:val="16"/>
                <w:szCs w:val="16"/>
                <w:lang w:val="en-US"/>
              </w:rPr>
              <w:t xml:space="preserve">, 72, </w:t>
            </w:r>
            <w:r w:rsidR="007B3551">
              <w:rPr>
                <w:rFonts w:ascii="Arial" w:hAnsi="Arial" w:cs="Arial"/>
                <w:color w:val="000000" w:themeColor="text1"/>
                <w:sz w:val="16"/>
                <w:szCs w:val="16"/>
                <w:lang w:val="en-US"/>
              </w:rPr>
              <w:t xml:space="preserve">71, </w:t>
            </w:r>
            <w:r w:rsidR="00A834C9">
              <w:rPr>
                <w:rFonts w:ascii="Arial" w:hAnsi="Arial" w:cs="Arial"/>
                <w:color w:val="000000" w:themeColor="text1"/>
                <w:sz w:val="16"/>
                <w:szCs w:val="16"/>
                <w:lang w:val="en-US"/>
              </w:rPr>
              <w:t>09</w:t>
            </w:r>
            <w:r w:rsidR="008E3948" w:rsidRPr="008A473E">
              <w:rPr>
                <w:rFonts w:ascii="Arial" w:hAnsi="Arial" w:cs="Arial"/>
                <w:color w:val="000000" w:themeColor="text1"/>
                <w:sz w:val="16"/>
                <w:szCs w:val="16"/>
                <w:lang w:val="en-US"/>
              </w:rPr>
              <w:t xml:space="preserve"> and 16</w:t>
            </w:r>
            <w:r w:rsidR="00A834C9">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sz w:val="16"/>
                <w:szCs w:val="16"/>
                <w:lang w:val="en-US"/>
              </w:rPr>
            </w:pPr>
            <w:r>
              <w:rPr>
                <w:rFonts w:ascii="Arial" w:hAnsi="Arial" w:cs="Arial"/>
                <w:sz w:val="16"/>
                <w:szCs w:val="16"/>
                <w:lang w:val="en-US"/>
              </w:rPr>
              <w:t xml:space="preserve">One </w:t>
            </w:r>
            <w:r w:rsidR="009A3CF0">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Default="00447FA9" w:rsidP="00447FA9">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47FA9">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7B3551">
        <w:trPr>
          <w:trHeight w:val="219"/>
        </w:trPr>
        <w:tc>
          <w:tcPr>
            <w:tcW w:w="1300" w:type="dxa"/>
            <w:vMerge/>
            <w:tcBorders>
              <w:top w:val="nil"/>
              <w:left w:val="single" w:sz="4" w:space="0" w:color="auto"/>
              <w:bottom w:val="nil"/>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314707" w:rsidP="00447FA9">
            <w:pPr>
              <w:rPr>
                <w:rFonts w:ascii="Arial" w:hAnsi="Arial" w:cs="Arial"/>
                <w:b/>
                <w:bCs/>
                <w:i/>
                <w:iCs/>
                <w:sz w:val="16"/>
                <w:szCs w:val="16"/>
              </w:rPr>
            </w:pPr>
            <w:r>
              <w:rPr>
                <w:rFonts w:ascii="Arial" w:hAnsi="Arial" w:cs="Arial"/>
                <w:b/>
                <w:bCs/>
                <w:i/>
                <w:iCs/>
                <w:sz w:val="16"/>
                <w:szCs w:val="16"/>
              </w:rPr>
              <w:t>Herramientas de respeto</w:t>
            </w:r>
            <w:r w:rsidR="009A3CF0">
              <w:rPr>
                <w:rFonts w:ascii="Arial" w:hAnsi="Arial" w:cs="Arial"/>
                <w:b/>
                <w:bCs/>
                <w:i/>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FF4296" w:rsidTr="00FF4296">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47FA9">
            <w:pPr>
              <w:rPr>
                <w:rFonts w:ascii="Arial" w:hAnsi="Arial" w:cs="Arial"/>
                <w:b/>
                <w:sz w:val="16"/>
                <w:szCs w:val="16"/>
                <w:lang w:val="en-US"/>
              </w:rPr>
            </w:pPr>
          </w:p>
        </w:tc>
        <w:tc>
          <w:tcPr>
            <w:tcW w:w="6625" w:type="dxa"/>
            <w:tcBorders>
              <w:top w:val="single" w:sz="4" w:space="0" w:color="auto"/>
              <w:left w:val="single" w:sz="4" w:space="0" w:color="auto"/>
              <w:right w:val="single" w:sz="4" w:space="0" w:color="auto"/>
            </w:tcBorders>
            <w:noWrap/>
            <w:vAlign w:val="bottom"/>
            <w:hideMark/>
          </w:tcPr>
          <w:p w:rsidR="00FF4296" w:rsidRDefault="00FF4296" w:rsidP="00FF4296">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Aro salvavidas,</w:t>
            </w:r>
            <w:r w:rsidR="00F6546B">
              <w:rPr>
                <w:rFonts w:ascii="Arial" w:hAnsi="Arial" w:cs="Arial"/>
                <w:b/>
                <w:bCs/>
                <w:i/>
                <w:iCs/>
                <w:sz w:val="16"/>
                <w:szCs w:val="16"/>
              </w:rPr>
              <w:t xml:space="preserve"> con </w:t>
            </w:r>
            <w:r>
              <w:rPr>
                <w:rFonts w:ascii="Arial" w:hAnsi="Arial" w:cs="Arial"/>
                <w:b/>
                <w:bCs/>
                <w:i/>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w:t>
            </w:r>
          </w:p>
          <w:p w:rsidR="00644E5B" w:rsidRDefault="00644E5B" w:rsidP="00447FA9">
            <w:pPr>
              <w:rPr>
                <w:rFonts w:ascii="Arial" w:hAnsi="Arial" w:cs="Arial"/>
                <w:sz w:val="16"/>
                <w:szCs w:val="16"/>
                <w:lang w:val="en-US"/>
              </w:rPr>
            </w:pPr>
          </w:p>
          <w:p w:rsidR="00644E5B" w:rsidRDefault="00644E5B" w:rsidP="00447FA9">
            <w:pPr>
              <w:rPr>
                <w:rFonts w:ascii="Arial" w:hAnsi="Arial" w:cs="Arial"/>
                <w:sz w:val="16"/>
                <w:szCs w:val="16"/>
              </w:rPr>
            </w:pP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4.25</w:t>
            </w:r>
          </w:p>
          <w:p w:rsidR="009A3CF0" w:rsidRDefault="009A3CF0" w:rsidP="00447FA9">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spacing w:line="276" w:lineRule="auto"/>
              <w:rPr>
                <w:rFonts w:eastAsiaTheme="minorEastAsia"/>
                <w:sz w:val="22"/>
                <w:szCs w:val="22"/>
              </w:rPr>
            </w:pPr>
          </w:p>
        </w:tc>
      </w:tr>
      <w:tr w:rsidR="009A3CF0" w:rsidTr="00FF4296">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Cs/>
                <w:iCs/>
                <w:sz w:val="16"/>
                <w:szCs w:val="16"/>
                <w:lang w:val="en-US"/>
              </w:rPr>
            </w:pPr>
            <w:r>
              <w:rPr>
                <w:rFonts w:ascii="Arial" w:hAnsi="Arial" w:cs="Arial"/>
                <w:bCs/>
                <w:iCs/>
                <w:sz w:val="16"/>
                <w:szCs w:val="16"/>
                <w:lang w:val="en-US"/>
              </w:rPr>
              <w:t>A strong, Sharp knife, sheathed and securely re</w:t>
            </w:r>
            <w:r w:rsidR="00FC6DA5">
              <w:rPr>
                <w:rFonts w:ascii="Arial" w:hAnsi="Arial" w:cs="Arial"/>
                <w:bCs/>
                <w:iCs/>
                <w:sz w:val="16"/>
                <w:szCs w:val="16"/>
                <w:lang w:val="en-US"/>
              </w:rPr>
              <w:t>strained shall be provided read</w:t>
            </w:r>
            <w:r>
              <w:rPr>
                <w:rFonts w:ascii="Arial" w:hAnsi="Arial" w:cs="Arial"/>
                <w:bCs/>
                <w:iCs/>
                <w:sz w:val="16"/>
                <w:szCs w:val="16"/>
                <w:lang w:val="en-US"/>
              </w:rPr>
              <w:t>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eastAsiaTheme="minorEastAsia"/>
                <w:sz w:val="22"/>
                <w:szCs w:val="22"/>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4.26.4</w:t>
            </w:r>
          </w:p>
          <w:p w:rsidR="009A3CF0" w:rsidRDefault="009A3CF0" w:rsidP="00447FA9">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b/>
                <w:bCs/>
                <w:i/>
                <w:iCs/>
                <w:sz w:val="16"/>
                <w:szCs w:val="16"/>
              </w:rPr>
            </w:pPr>
            <w:r>
              <w:rPr>
                <w:rFonts w:ascii="Arial" w:hAnsi="Arial" w:cs="Arial"/>
                <w:b/>
                <w:bCs/>
                <w:i/>
                <w:iCs/>
                <w:sz w:val="16"/>
                <w:szCs w:val="16"/>
              </w:rPr>
              <w:t>Foque de tiempo duro y</w:t>
            </w:r>
            <w:r w:rsidR="00314707">
              <w:rPr>
                <w:rFonts w:ascii="Arial" w:hAnsi="Arial" w:cs="Arial"/>
                <w:b/>
                <w:bCs/>
                <w:i/>
                <w:iCs/>
                <w:sz w:val="16"/>
                <w:szCs w:val="16"/>
              </w:rPr>
              <w:t>/o</w:t>
            </w:r>
            <w:r>
              <w:rPr>
                <w:rFonts w:ascii="Arial" w:hAnsi="Arial" w:cs="Arial"/>
                <w:b/>
                <w:bCs/>
                <w:i/>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sz w:val="16"/>
                <w:szCs w:val="16"/>
                <w:lang w:val="en-US"/>
              </w:rPr>
            </w:pPr>
            <w:r>
              <w:rPr>
                <w:rFonts w:ascii="Arial" w:hAnsi="Arial" w:cs="Arial"/>
                <w:sz w:val="16"/>
                <w:szCs w:val="16"/>
                <w:lang w:val="en-US"/>
              </w:rPr>
              <w:t>Heavy-weather</w:t>
            </w:r>
            <w:r w:rsidR="00314707">
              <w:rPr>
                <w:rFonts w:ascii="Arial" w:hAnsi="Arial" w:cs="Arial"/>
                <w:sz w:val="16"/>
                <w:szCs w:val="16"/>
                <w:lang w:val="en-US"/>
              </w:rPr>
              <w:t xml:space="preserve"> and/or</w:t>
            </w:r>
            <w:r>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rPr>
            </w:pPr>
            <w:r w:rsidRPr="00EF6252">
              <w:rPr>
                <w:rFonts w:ascii="Arial" w:hAnsi="Arial" w:cs="Arial"/>
                <w:b/>
                <w:sz w:val="16"/>
                <w:szCs w:val="16"/>
              </w:rPr>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das por tripulante</w:t>
            </w:r>
            <w:r w:rsidR="00F6546B">
              <w:rPr>
                <w:rFonts w:ascii="Arial" w:hAnsi="Arial" w:cs="Arial"/>
                <w:b/>
                <w:bCs/>
                <w:i/>
                <w:iCs/>
                <w:sz w:val="16"/>
                <w:szCs w:val="16"/>
              </w:rPr>
              <w:t>,</w:t>
            </w:r>
            <w:r>
              <w:rPr>
                <w:rFonts w:ascii="Arial" w:hAnsi="Arial" w:cs="Arial"/>
                <w:b/>
                <w:bCs/>
                <w:i/>
                <w:iCs/>
                <w:sz w:val="16"/>
                <w:szCs w:val="16"/>
              </w:rPr>
              <w:t xml:space="preserve"> </w:t>
            </w:r>
            <w:r w:rsidR="00F6546B">
              <w:rPr>
                <w:rFonts w:ascii="Arial" w:hAnsi="Arial" w:cs="Arial"/>
                <w:b/>
                <w:bCs/>
                <w:i/>
                <w:iCs/>
                <w:sz w:val="16"/>
                <w:szCs w:val="16"/>
              </w:rPr>
              <w:t xml:space="preserve">con </w:t>
            </w:r>
            <w:r w:rsidRPr="00330B93">
              <w:rPr>
                <w:rFonts w:ascii="Arial" w:hAnsi="Arial" w:cs="Arial"/>
                <w:b/>
                <w:bCs/>
                <w:i/>
                <w:iCs/>
                <w:sz w:val="16"/>
                <w:szCs w:val="16"/>
              </w:rPr>
              <w:t xml:space="preserve"> homologación ISO</w:t>
            </w:r>
            <w:r w:rsidR="00314707">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r w:rsidRPr="00330B93">
              <w:rPr>
                <w:rFonts w:ascii="Arial" w:hAnsi="Arial" w:cs="Arial"/>
                <w:sz w:val="16"/>
                <w:szCs w:val="16"/>
              </w:rPr>
              <w:t> </w:t>
            </w:r>
          </w:p>
          <w:p w:rsidR="000B1BCB" w:rsidRPr="00330B93" w:rsidRDefault="000B1BCB" w:rsidP="00447FA9">
            <w:pPr>
              <w:rPr>
                <w:rFonts w:ascii="Arial" w:hAnsi="Arial" w:cs="Arial"/>
                <w:sz w:val="16"/>
                <w:szCs w:val="16"/>
              </w:rPr>
            </w:pPr>
            <w:r w:rsidRPr="00330B93">
              <w:rPr>
                <w:rFonts w:ascii="Arial" w:hAnsi="Arial" w:cs="Arial"/>
                <w:sz w:val="16"/>
                <w:szCs w:val="16"/>
                <w:lang w:val="en-US"/>
              </w:rPr>
              <w:t> </w:t>
            </w:r>
          </w:p>
        </w:tc>
      </w:tr>
      <w:tr w:rsidR="000B1BCB"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EF6252" w:rsidRDefault="000B1BCB"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lang w:val="en-US"/>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7B6343">
            <w:pPr>
              <w:rPr>
                <w:rFonts w:ascii="Arial" w:hAnsi="Arial" w:cs="Arial"/>
                <w:b/>
                <w:bCs/>
                <w:i/>
                <w:iCs/>
                <w:sz w:val="16"/>
                <w:szCs w:val="16"/>
              </w:rPr>
            </w:pPr>
            <w:r>
              <w:rPr>
                <w:rFonts w:ascii="Arial" w:hAnsi="Arial" w:cs="Arial"/>
                <w:b/>
                <w:bCs/>
                <w:i/>
                <w:iCs/>
                <w:sz w:val="16"/>
                <w:szCs w:val="16"/>
              </w:rPr>
              <w:t xml:space="preserve">Un Arnés </w:t>
            </w:r>
            <w:r w:rsidR="007B6343">
              <w:rPr>
                <w:rFonts w:ascii="Arial" w:hAnsi="Arial" w:cs="Arial"/>
                <w:b/>
                <w:bCs/>
                <w:i/>
                <w:iCs/>
                <w:sz w:val="16"/>
                <w:szCs w:val="16"/>
              </w:rPr>
              <w:t xml:space="preserve">como mínimo </w:t>
            </w:r>
            <w:r>
              <w:rPr>
                <w:rFonts w:ascii="Arial" w:hAnsi="Arial" w:cs="Arial"/>
                <w:b/>
                <w:bCs/>
                <w:i/>
                <w:iCs/>
                <w:sz w:val="16"/>
                <w:szCs w:val="16"/>
              </w:rPr>
              <w:t xml:space="preserve">y cabo de enganche de seguridad </w:t>
            </w:r>
            <w:r w:rsidR="007B6343">
              <w:rPr>
                <w:rFonts w:ascii="Arial" w:hAnsi="Arial" w:cs="Arial"/>
                <w:b/>
                <w:bCs/>
                <w:i/>
                <w:iCs/>
                <w:sz w:val="16"/>
                <w:szCs w:val="16"/>
              </w:rPr>
              <w:t>para</w:t>
            </w:r>
            <w:r>
              <w:rPr>
                <w:rFonts w:ascii="Arial" w:hAnsi="Arial" w:cs="Arial"/>
                <w:b/>
                <w:bCs/>
                <w:i/>
                <w:iCs/>
                <w:sz w:val="16"/>
                <w:szCs w:val="16"/>
              </w:rPr>
              <w:t xml:space="preserve"> tripulante que cumpla con la  norma ISO 12401 y qu</w:t>
            </w:r>
            <w:r w:rsidR="00314707">
              <w:rPr>
                <w:rFonts w:ascii="Arial" w:hAnsi="Arial" w:cs="Arial"/>
                <w:b/>
                <w:bCs/>
                <w:i/>
                <w:iCs/>
                <w:sz w:val="16"/>
                <w:szCs w:val="16"/>
              </w:rPr>
              <w:t>e el cabo tenga más de 2 metros</w:t>
            </w:r>
            <w:r>
              <w:rPr>
                <w:rFonts w:ascii="Arial" w:hAnsi="Arial" w:cs="Arial"/>
                <w:b/>
                <w:bCs/>
                <w:i/>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p>
        </w:tc>
      </w:tr>
      <w:tr w:rsidR="000B1BCB"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A473E" w:rsidRDefault="000B1BCB" w:rsidP="00447FA9">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A473E" w:rsidRDefault="007B6343" w:rsidP="007B6343">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000B1BCB" w:rsidRPr="0003230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Default="000B1BCB" w:rsidP="00447FA9">
            <w:pPr>
              <w:rPr>
                <w:rFonts w:ascii="Arial" w:hAnsi="Arial" w:cs="Arial"/>
                <w:color w:val="FF0000"/>
                <w:sz w:val="16"/>
                <w:szCs w:val="16"/>
                <w:lang w:val="en-US"/>
              </w:rPr>
            </w:pPr>
          </w:p>
        </w:tc>
      </w:tr>
      <w:tr w:rsidR="00F6210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Default="00F6210E" w:rsidP="00447FA9">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47FA9">
            <w:pPr>
              <w:rPr>
                <w:rFonts w:ascii="Arial" w:hAnsi="Arial" w:cs="Arial"/>
                <w:b/>
                <w:bCs/>
                <w:i/>
                <w:iCs/>
                <w:sz w:val="16"/>
                <w:szCs w:val="16"/>
              </w:rPr>
            </w:pPr>
            <w:r>
              <w:rPr>
                <w:rFonts w:ascii="Arial" w:hAnsi="Arial" w:cs="Arial"/>
                <w:b/>
                <w:bCs/>
                <w:i/>
                <w:iCs/>
                <w:sz w:val="16"/>
                <w:szCs w:val="16"/>
              </w:rPr>
              <w:t>2  (Dos</w:t>
            </w:r>
            <w:r w:rsidR="00F6210E">
              <w:rPr>
                <w:rFonts w:ascii="Arial" w:hAnsi="Arial" w:cs="Arial"/>
                <w:b/>
                <w:bCs/>
                <w:i/>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Default="00F6210E" w:rsidP="00447FA9">
            <w:pPr>
              <w:rPr>
                <w:rFonts w:ascii="Arial" w:hAnsi="Arial" w:cs="Arial"/>
                <w:sz w:val="16"/>
                <w:szCs w:val="16"/>
              </w:rPr>
            </w:pPr>
            <w:r>
              <w:rPr>
                <w:rFonts w:ascii="Arial" w:hAnsi="Arial" w:cs="Arial"/>
                <w:sz w:val="16"/>
                <w:szCs w:val="16"/>
              </w:rPr>
              <w:t> </w:t>
            </w:r>
          </w:p>
          <w:p w:rsidR="00F6210E" w:rsidRDefault="00F6210E" w:rsidP="00447FA9">
            <w:pPr>
              <w:rPr>
                <w:rFonts w:ascii="Arial" w:hAnsi="Arial" w:cs="Arial"/>
                <w:sz w:val="16"/>
                <w:szCs w:val="16"/>
              </w:rPr>
            </w:pPr>
            <w:r>
              <w:rPr>
                <w:rFonts w:ascii="Arial" w:hAnsi="Arial" w:cs="Arial"/>
                <w:sz w:val="16"/>
                <w:szCs w:val="16"/>
              </w:rPr>
              <w:t> </w:t>
            </w:r>
          </w:p>
        </w:tc>
      </w:tr>
      <w:tr w:rsidR="00F6210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47FA9">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sidR="00F6210E">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sz w:val="16"/>
                <w:szCs w:val="16"/>
              </w:rPr>
            </w:pPr>
          </w:p>
        </w:tc>
      </w:tr>
    </w:tbl>
    <w:p w:rsidR="002671CE" w:rsidRDefault="002671CE" w:rsidP="002671CE">
      <w:pPr>
        <w:pStyle w:val="Sinespaciado"/>
        <w:rPr>
          <w:rFonts w:asciiTheme="minorHAnsi" w:hAnsiTheme="minorHAnsi"/>
          <w:sz w:val="16"/>
          <w:szCs w:val="16"/>
        </w:rPr>
      </w:pPr>
      <w:proofErr w:type="gramStart"/>
      <w:r>
        <w:rPr>
          <w:sz w:val="16"/>
          <w:szCs w:val="16"/>
        </w:rPr>
        <w:lastRenderedPageBreak/>
        <w:t>D./</w:t>
      </w:r>
      <w:proofErr w:type="spellStart"/>
      <w:proofErr w:type="gramEnd"/>
      <w:r>
        <w:rPr>
          <w:sz w:val="16"/>
          <w:szCs w:val="16"/>
        </w:rPr>
        <w:t>Mr</w:t>
      </w:r>
      <w:proofErr w:type="spellEnd"/>
      <w:r>
        <w:rPr>
          <w:sz w:val="16"/>
          <w:szCs w:val="16"/>
        </w:rPr>
        <w:t xml:space="preserve">..............................................................................................................................................,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2671CE" w:rsidRDefault="002671CE" w:rsidP="002671CE">
      <w:pPr>
        <w:pStyle w:val="Sinespaciado"/>
        <w:rPr>
          <w:sz w:val="16"/>
          <w:szCs w:val="16"/>
        </w:rPr>
      </w:pPr>
    </w:p>
    <w:p w:rsidR="003D6AF6" w:rsidRDefault="002671CE" w:rsidP="002671CE">
      <w:pPr>
        <w:pStyle w:val="Sinespaciado"/>
        <w:rPr>
          <w:sz w:val="16"/>
          <w:szCs w:val="16"/>
        </w:rPr>
      </w:pPr>
      <w:r>
        <w:rPr>
          <w:sz w:val="16"/>
          <w:szCs w:val="16"/>
        </w:rPr>
        <w:t xml:space="preserve">Yate </w:t>
      </w:r>
      <w:r>
        <w:rPr>
          <w:i/>
          <w:sz w:val="16"/>
          <w:szCs w:val="16"/>
        </w:rPr>
        <w:t>(</w:t>
      </w:r>
      <w:proofErr w:type="spellStart"/>
      <w:r>
        <w:rPr>
          <w:i/>
          <w:sz w:val="16"/>
          <w:szCs w:val="16"/>
        </w:rPr>
        <w:t>Yatch</w:t>
      </w:r>
      <w:proofErr w:type="spellEnd"/>
      <w:r>
        <w:rPr>
          <w:i/>
          <w:sz w:val="16"/>
          <w:szCs w:val="16"/>
        </w:rPr>
        <w:t>)</w:t>
      </w:r>
      <w:r>
        <w:rPr>
          <w:sz w:val="16"/>
          <w:szCs w:val="16"/>
        </w:rPr>
        <w:t xml:space="preserve">............................................................................................................................................ </w:t>
      </w:r>
    </w:p>
    <w:p w:rsidR="003D6AF6" w:rsidRDefault="003D6AF6" w:rsidP="002671CE">
      <w:pPr>
        <w:pStyle w:val="Sinespaciado"/>
        <w:rPr>
          <w:sz w:val="16"/>
          <w:szCs w:val="16"/>
        </w:rPr>
      </w:pPr>
    </w:p>
    <w:p w:rsidR="002671CE" w:rsidRDefault="002671CE" w:rsidP="002671CE">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w:t>
      </w:r>
      <w:proofErr w:type="spellStart"/>
      <w:r>
        <w:rPr>
          <w:i/>
          <w:sz w:val="16"/>
          <w:szCs w:val="16"/>
        </w:rPr>
        <w:t>number</w:t>
      </w:r>
      <w:proofErr w:type="spellEnd"/>
      <w:r>
        <w:rPr>
          <w:sz w:val="16"/>
          <w:szCs w:val="16"/>
        </w:rPr>
        <w:t xml:space="preserve">).......................................................................declara haber revisado todos los elementos de la presente </w:t>
      </w:r>
    </w:p>
    <w:p w:rsidR="002671CE" w:rsidRDefault="002671CE" w:rsidP="002671CE">
      <w:pPr>
        <w:pStyle w:val="Sinespaciado"/>
        <w:rPr>
          <w:sz w:val="16"/>
          <w:szCs w:val="16"/>
        </w:rPr>
      </w:pPr>
    </w:p>
    <w:p w:rsidR="002671CE" w:rsidRDefault="002671CE" w:rsidP="002671CE">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w:t>
      </w:r>
      <w:proofErr w:type="spellStart"/>
      <w:r>
        <w:rPr>
          <w:sz w:val="16"/>
          <w:szCs w:val="16"/>
          <w:lang w:val="en-US"/>
        </w:rPr>
        <w:t>que</w:t>
      </w:r>
      <w:proofErr w:type="spellEnd"/>
      <w:r>
        <w:rPr>
          <w:sz w:val="16"/>
          <w:szCs w:val="16"/>
          <w:lang w:val="en-US"/>
        </w:rPr>
        <w:t xml:space="preserv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2671CE" w:rsidRDefault="002671CE" w:rsidP="002671CE">
      <w:pPr>
        <w:pStyle w:val="Sinespaciado"/>
        <w:rPr>
          <w:sz w:val="16"/>
          <w:szCs w:val="16"/>
          <w:lang w:val="en-GB"/>
        </w:rPr>
      </w:pPr>
    </w:p>
    <w:p w:rsidR="002671CE" w:rsidRDefault="002671CE"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2671CE" w:rsidRDefault="002671CE" w:rsidP="002671CE">
      <w:pPr>
        <w:rPr>
          <w:rFonts w:asciiTheme="minorHAnsi" w:hAnsiTheme="minorHAnsi"/>
          <w:sz w:val="16"/>
          <w:szCs w:val="16"/>
        </w:rPr>
      </w:pPr>
      <w:r>
        <w:rPr>
          <w:sz w:val="16"/>
          <w:szCs w:val="16"/>
        </w:rPr>
        <w:t>____________________________________________________________________________________</w:t>
      </w:r>
    </w:p>
    <w:p w:rsidR="002671CE" w:rsidRDefault="002671CE" w:rsidP="002671CE">
      <w:pPr>
        <w:jc w:val="both"/>
        <w:rPr>
          <w:rFonts w:ascii="Tahoma" w:hAnsi="Tahoma" w:cs="Tahoma"/>
          <w:sz w:val="20"/>
        </w:rPr>
      </w:pPr>
      <w:r>
        <w:rPr>
          <w:rFonts w:ascii="Tahoma" w:hAnsi="Tahoma" w:cs="Tahoma"/>
          <w:sz w:val="20"/>
        </w:rPr>
        <w:t xml:space="preserve">Enviar o presentar firmada junto con la inscripción en: </w:t>
      </w:r>
    </w:p>
    <w:p w:rsidR="00762C57" w:rsidRDefault="00762C57" w:rsidP="002671CE">
      <w:pPr>
        <w:jc w:val="both"/>
        <w:rPr>
          <w:rFonts w:ascii="Tahoma" w:hAnsi="Tahoma" w:cs="Tahoma"/>
          <w:sz w:val="20"/>
        </w:rPr>
      </w:pPr>
    </w:p>
    <w:p w:rsidR="00AF1B12" w:rsidRDefault="00AF1B12" w:rsidP="00AF1B12">
      <w:pPr>
        <w:autoSpaceDE w:val="0"/>
        <w:autoSpaceDN w:val="0"/>
        <w:adjustRightInd w:val="0"/>
        <w:jc w:val="center"/>
        <w:rPr>
          <w:rFonts w:ascii="Century Gothic" w:hAnsi="Century Gothic" w:cstheme="minorBidi"/>
          <w:color w:val="000000"/>
          <w:sz w:val="22"/>
        </w:rPr>
      </w:pPr>
      <w:r>
        <w:rPr>
          <w:rFonts w:ascii="Century Gothic" w:hAnsi="Century Gothic"/>
          <w:b/>
          <w:bCs/>
          <w:color w:val="000000"/>
        </w:rPr>
        <w:t>Monte Real Club de Yates</w:t>
      </w:r>
    </w:p>
    <w:p w:rsidR="00AF1B12" w:rsidRDefault="00AF1B12" w:rsidP="00AF1B12">
      <w:pPr>
        <w:autoSpaceDE w:val="0"/>
        <w:autoSpaceDN w:val="0"/>
        <w:adjustRightInd w:val="0"/>
        <w:jc w:val="center"/>
        <w:rPr>
          <w:rFonts w:ascii="Century Gothic" w:hAnsi="Century Gothic"/>
          <w:color w:val="000000"/>
        </w:rPr>
      </w:pPr>
      <w:r>
        <w:rPr>
          <w:rFonts w:ascii="Century Gothic" w:hAnsi="Century Gothic"/>
          <w:color w:val="000000"/>
        </w:rPr>
        <w:t>Recinto del Parador Conde de Gondomar</w:t>
      </w:r>
    </w:p>
    <w:p w:rsidR="00AF1B12" w:rsidRDefault="00AF1B12" w:rsidP="00AF1B12">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w:t>
      </w:r>
      <w:proofErr w:type="spellStart"/>
      <w:r>
        <w:rPr>
          <w:rFonts w:ascii="Century Gothic" w:hAnsi="Century Gothic"/>
          <w:color w:val="000000"/>
          <w:u w:val="single"/>
        </w:rPr>
        <w:t>Baiona</w:t>
      </w:r>
      <w:proofErr w:type="spellEnd"/>
      <w:r>
        <w:rPr>
          <w:rFonts w:ascii="Century Gothic" w:hAnsi="Century Gothic"/>
          <w:color w:val="000000"/>
          <w:u w:val="single"/>
        </w:rPr>
        <w:t xml:space="preserve"> </w:t>
      </w:r>
    </w:p>
    <w:p w:rsidR="00AF1B12" w:rsidRDefault="00AF1B12" w:rsidP="00AF1B12">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9" w:history="1">
        <w:r>
          <w:rPr>
            <w:rStyle w:val="Hipervnculo"/>
            <w:rFonts w:ascii="Century Gothic" w:hAnsi="Century Gothic"/>
            <w:b/>
            <w:color w:val="1F497D" w:themeColor="text2"/>
            <w:sz w:val="23"/>
            <w:szCs w:val="23"/>
          </w:rPr>
          <w:t>secretaria@mrcyb.com</w:t>
        </w:r>
      </w:hyperlink>
    </w:p>
    <w:p w:rsidR="00AF1B12" w:rsidRPr="001467A8" w:rsidRDefault="00AF1B12" w:rsidP="00AF1B12">
      <w:pPr>
        <w:autoSpaceDE w:val="0"/>
        <w:autoSpaceDN w:val="0"/>
        <w:adjustRightInd w:val="0"/>
        <w:jc w:val="center"/>
        <w:rPr>
          <w:sz w:val="72"/>
          <w:szCs w:val="72"/>
        </w:rPr>
      </w:pPr>
      <w:r>
        <w:rPr>
          <w:rFonts w:ascii="Century Gothic" w:hAnsi="Century Gothic"/>
          <w:color w:val="000000"/>
        </w:rPr>
        <w:t>Tel. + 34 986 385000 Fax. + 34 986 355061</w:t>
      </w:r>
    </w:p>
    <w:p w:rsidR="009255E9" w:rsidRDefault="009255E9" w:rsidP="002671CE">
      <w:pPr>
        <w:jc w:val="both"/>
        <w:rPr>
          <w:rFonts w:ascii="Tahoma" w:hAnsi="Tahoma" w:cs="Tahoma"/>
          <w:sz w:val="20"/>
        </w:rPr>
      </w:pPr>
    </w:p>
    <w:sectPr w:rsidR="009255E9" w:rsidSect="002671CE">
      <w:footerReference w:type="even" r:id="rId10"/>
      <w:footerReference w:type="default" r:id="rId11"/>
      <w:pgSz w:w="11906" w:h="16838"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63" w:rsidRDefault="00650B63">
      <w:r>
        <w:separator/>
      </w:r>
    </w:p>
  </w:endnote>
  <w:endnote w:type="continuationSeparator" w:id="0">
    <w:p w:rsidR="00650B63" w:rsidRDefault="00650B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3" w:rsidRDefault="003C6C61"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BB" w:rsidRDefault="00D4704D">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w:t>
    </w:r>
    <w:r w:rsidR="000E5097">
      <w:rPr>
        <w:rFonts w:asciiTheme="majorHAnsi" w:hAnsiTheme="majorHAnsi"/>
      </w:rPr>
      <w:t xml:space="preserve">    </w:t>
    </w:r>
    <w:r>
      <w:rPr>
        <w:rFonts w:asciiTheme="majorHAnsi" w:hAnsiTheme="majorHAnsi"/>
      </w:rPr>
      <w:t xml:space="preserve">  </w:t>
    </w:r>
    <w:r>
      <w:rPr>
        <w:rFonts w:asciiTheme="majorHAnsi" w:hAnsiTheme="majorHAnsi"/>
        <w:noProof/>
      </w:rPr>
      <w:t xml:space="preserve">                             </w:t>
    </w:r>
    <w:r w:rsidR="000E5097">
      <w:rPr>
        <w:rFonts w:asciiTheme="majorHAnsi" w:hAnsiTheme="majorHAnsi"/>
        <w:noProof/>
      </w:rPr>
      <w:t xml:space="preserve">      </w:t>
    </w:r>
    <w:r>
      <w:rPr>
        <w:rFonts w:asciiTheme="majorHAnsi" w:hAnsiTheme="majorHAnsi"/>
        <w:noProof/>
      </w:rPr>
      <w:t xml:space="preserve">  </w:t>
    </w:r>
    <w:r w:rsidR="009532BB">
      <w:rPr>
        <w:rFonts w:asciiTheme="majorHAnsi" w:hAnsiTheme="majorHAnsi"/>
      </w:rPr>
      <w:t xml:space="preserve"> </w:t>
    </w:r>
    <w:r w:rsidR="009532BB">
      <w:rPr>
        <w:rFonts w:asciiTheme="majorHAnsi" w:hAnsiTheme="majorHAnsi"/>
      </w:rPr>
      <w:ptab w:relativeTo="margin" w:alignment="right" w:leader="none"/>
    </w:r>
    <w:r w:rsidR="009532BB">
      <w:rPr>
        <w:rFonts w:asciiTheme="majorHAnsi" w:hAnsiTheme="majorHAnsi"/>
      </w:rPr>
      <w:t xml:space="preserve"> </w:t>
    </w:r>
    <w:r w:rsidR="003C6C61" w:rsidRPr="003C6C61">
      <w:fldChar w:fldCharType="begin"/>
    </w:r>
    <w:r w:rsidR="007C64D6">
      <w:instrText xml:space="preserve"> PAGE   \* MERGEFORMAT </w:instrText>
    </w:r>
    <w:r w:rsidR="003C6C61" w:rsidRPr="003C6C61">
      <w:fldChar w:fldCharType="separate"/>
    </w:r>
    <w:r w:rsidR="005F4CA4" w:rsidRPr="005F4CA4">
      <w:rPr>
        <w:rFonts w:asciiTheme="majorHAnsi" w:hAnsiTheme="majorHAnsi"/>
        <w:noProof/>
      </w:rPr>
      <w:t>1</w:t>
    </w:r>
    <w:r w:rsidR="003C6C61">
      <w:rPr>
        <w:rFonts w:asciiTheme="majorHAnsi" w:hAnsiTheme="majorHAnsi"/>
        <w:noProof/>
      </w:rPr>
      <w:fldChar w:fldCharType="end"/>
    </w:r>
  </w:p>
  <w:p w:rsidR="00701177" w:rsidRPr="00701177" w:rsidRDefault="00701177" w:rsidP="007E7855">
    <w:pPr>
      <w:pStyle w:val="Piedepgina"/>
      <w:ind w:right="360"/>
      <w:rPr>
        <w:rFonts w:ascii="Tahoma" w:hAnsi="Tahoma" w:cs="Tahoma"/>
        <w:color w:val="548DD4"/>
        <w:sz w:val="12"/>
        <w:szCs w:val="12"/>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63" w:rsidRDefault="00650B63">
      <w:r>
        <w:separator/>
      </w:r>
    </w:p>
  </w:footnote>
  <w:footnote w:type="continuationSeparator" w:id="0">
    <w:p w:rsidR="00650B63" w:rsidRDefault="00650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94210"/>
  </w:hdrShapeDefaults>
  <w:footnotePr>
    <w:footnote w:id="-1"/>
    <w:footnote w:id="0"/>
  </w:footnotePr>
  <w:endnotePr>
    <w:endnote w:id="-1"/>
    <w:endnote w:id="0"/>
  </w:endnotePr>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4707"/>
    <w:rsid w:val="00314C57"/>
    <w:rsid w:val="00316437"/>
    <w:rsid w:val="0032524C"/>
    <w:rsid w:val="00326A37"/>
    <w:rsid w:val="003337BE"/>
    <w:rsid w:val="003357F5"/>
    <w:rsid w:val="0033626B"/>
    <w:rsid w:val="00361F0D"/>
    <w:rsid w:val="00365562"/>
    <w:rsid w:val="003A40B5"/>
    <w:rsid w:val="003B47B3"/>
    <w:rsid w:val="003C6C61"/>
    <w:rsid w:val="003D6AF6"/>
    <w:rsid w:val="003E0485"/>
    <w:rsid w:val="00406EF6"/>
    <w:rsid w:val="00411417"/>
    <w:rsid w:val="00420591"/>
    <w:rsid w:val="00424C36"/>
    <w:rsid w:val="00431BEC"/>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E3353"/>
    <w:rsid w:val="005F4CA4"/>
    <w:rsid w:val="00612C95"/>
    <w:rsid w:val="00620E22"/>
    <w:rsid w:val="006223C9"/>
    <w:rsid w:val="00643982"/>
    <w:rsid w:val="00644E5B"/>
    <w:rsid w:val="00647C5F"/>
    <w:rsid w:val="00650B63"/>
    <w:rsid w:val="00652A6B"/>
    <w:rsid w:val="006732BB"/>
    <w:rsid w:val="00675724"/>
    <w:rsid w:val="006A7763"/>
    <w:rsid w:val="006F02B3"/>
    <w:rsid w:val="00701177"/>
    <w:rsid w:val="007125A6"/>
    <w:rsid w:val="00717AC1"/>
    <w:rsid w:val="0073062E"/>
    <w:rsid w:val="00734DA5"/>
    <w:rsid w:val="00741994"/>
    <w:rsid w:val="00746FDD"/>
    <w:rsid w:val="00762C57"/>
    <w:rsid w:val="00765123"/>
    <w:rsid w:val="00780082"/>
    <w:rsid w:val="0078271C"/>
    <w:rsid w:val="007915F3"/>
    <w:rsid w:val="007B3551"/>
    <w:rsid w:val="007B6343"/>
    <w:rsid w:val="007B77B9"/>
    <w:rsid w:val="007C64D6"/>
    <w:rsid w:val="007D4883"/>
    <w:rsid w:val="007E3667"/>
    <w:rsid w:val="007E7855"/>
    <w:rsid w:val="007F0716"/>
    <w:rsid w:val="007F2F40"/>
    <w:rsid w:val="00837A89"/>
    <w:rsid w:val="00844510"/>
    <w:rsid w:val="00861FF1"/>
    <w:rsid w:val="008639BE"/>
    <w:rsid w:val="008835F0"/>
    <w:rsid w:val="0089466C"/>
    <w:rsid w:val="008A473E"/>
    <w:rsid w:val="008B6686"/>
    <w:rsid w:val="008D3BD1"/>
    <w:rsid w:val="008D5739"/>
    <w:rsid w:val="008E2108"/>
    <w:rsid w:val="008E3948"/>
    <w:rsid w:val="008E5991"/>
    <w:rsid w:val="008F79A5"/>
    <w:rsid w:val="00900535"/>
    <w:rsid w:val="0092021A"/>
    <w:rsid w:val="009219A9"/>
    <w:rsid w:val="009255E9"/>
    <w:rsid w:val="00935FA0"/>
    <w:rsid w:val="009451C9"/>
    <w:rsid w:val="009532BB"/>
    <w:rsid w:val="0096477D"/>
    <w:rsid w:val="009719CC"/>
    <w:rsid w:val="00982A20"/>
    <w:rsid w:val="009A3CF0"/>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76E56"/>
    <w:rsid w:val="00B84854"/>
    <w:rsid w:val="00BA5A6A"/>
    <w:rsid w:val="00BC2363"/>
    <w:rsid w:val="00BC2C81"/>
    <w:rsid w:val="00BD2E24"/>
    <w:rsid w:val="00BF1780"/>
    <w:rsid w:val="00C020E1"/>
    <w:rsid w:val="00C03A66"/>
    <w:rsid w:val="00C20A88"/>
    <w:rsid w:val="00C27376"/>
    <w:rsid w:val="00C366FC"/>
    <w:rsid w:val="00C37934"/>
    <w:rsid w:val="00C57F72"/>
    <w:rsid w:val="00C66C9F"/>
    <w:rsid w:val="00C93EA9"/>
    <w:rsid w:val="00C958AD"/>
    <w:rsid w:val="00CA58D7"/>
    <w:rsid w:val="00CF4FC9"/>
    <w:rsid w:val="00D101A5"/>
    <w:rsid w:val="00D20EA1"/>
    <w:rsid w:val="00D37558"/>
    <w:rsid w:val="00D4704D"/>
    <w:rsid w:val="00D50325"/>
    <w:rsid w:val="00D54EFC"/>
    <w:rsid w:val="00D557B9"/>
    <w:rsid w:val="00D71719"/>
    <w:rsid w:val="00D71E36"/>
    <w:rsid w:val="00D757BC"/>
    <w:rsid w:val="00D94F85"/>
    <w:rsid w:val="00DB1F53"/>
    <w:rsid w:val="00DB3A14"/>
    <w:rsid w:val="00DF66A5"/>
    <w:rsid w:val="00E1306D"/>
    <w:rsid w:val="00E15189"/>
    <w:rsid w:val="00E55240"/>
    <w:rsid w:val="00E640D1"/>
    <w:rsid w:val="00E92AA2"/>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r="http://schemas.openxmlformats.org/officeDocument/2006/relationships" xmlns:w="http://schemas.openxmlformats.org/wordprocessingml/2006/main">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mrcyb.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2CF4-9ADA-459F-871B-C0B27BED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6477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Fernando DESMARQUESL</cp:lastModifiedBy>
  <cp:revision>2</cp:revision>
  <cp:lastPrinted>2008-04-21T09:08:00Z</cp:lastPrinted>
  <dcterms:created xsi:type="dcterms:W3CDTF">2018-08-27T07:37:00Z</dcterms:created>
  <dcterms:modified xsi:type="dcterms:W3CDTF">2018-08-27T07:37:00Z</dcterms:modified>
</cp:coreProperties>
</file>